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07214379" w:rsidR="00A70556" w:rsidRDefault="00426929" w:rsidP="008021A5">
            <w:pPr>
              <w:spacing w:after="0" w:line="276" w:lineRule="auto"/>
            </w:pPr>
            <w:r>
              <w:t>Evaluación de Desempeño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8021A5" w14:paraId="1D014C1E" w14:textId="77777777" w:rsidTr="009F4211">
        <w:trPr>
          <w:trHeight w:val="340"/>
        </w:trPr>
        <w:tc>
          <w:tcPr>
            <w:tcW w:w="4712" w:type="dxa"/>
            <w:gridSpan w:val="2"/>
            <w:shd w:val="clear" w:color="auto" w:fill="auto"/>
            <w:vAlign w:val="center"/>
          </w:tcPr>
          <w:p w14:paraId="404D8B68" w14:textId="40302F4C" w:rsidR="00B861E0" w:rsidRPr="008021A5" w:rsidRDefault="008021A5" w:rsidP="00A123E6">
            <w:pPr>
              <w:spacing w:after="0" w:line="276" w:lineRule="auto"/>
              <w:jc w:val="center"/>
              <w:rPr>
                <w:bCs/>
              </w:rPr>
            </w:pPr>
            <w:r w:rsidRPr="008021A5">
              <w:rPr>
                <w:bCs/>
              </w:rPr>
              <w:t>01/07/2023</w:t>
            </w:r>
          </w:p>
        </w:tc>
        <w:tc>
          <w:tcPr>
            <w:tcW w:w="5206" w:type="dxa"/>
            <w:gridSpan w:val="2"/>
            <w:shd w:val="clear" w:color="auto" w:fill="auto"/>
            <w:vAlign w:val="center"/>
          </w:tcPr>
          <w:p w14:paraId="79E9E4F4" w14:textId="4E12E80B" w:rsidR="00B861E0" w:rsidRPr="008021A5" w:rsidRDefault="008021A5" w:rsidP="00A123E6">
            <w:pPr>
              <w:spacing w:after="0" w:line="276" w:lineRule="auto"/>
              <w:jc w:val="center"/>
              <w:rPr>
                <w:bCs/>
              </w:rPr>
            </w:pPr>
            <w:r w:rsidRPr="008021A5">
              <w:rPr>
                <w:bCs/>
              </w:rPr>
              <w:t>31/12/2023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8021A5" w14:paraId="37454C6A" w14:textId="77777777" w:rsidTr="00E06043">
        <w:trPr>
          <w:trHeight w:val="340"/>
        </w:trPr>
        <w:tc>
          <w:tcPr>
            <w:tcW w:w="9918" w:type="dxa"/>
            <w:gridSpan w:val="4"/>
            <w:shd w:val="clear" w:color="auto" w:fill="auto"/>
          </w:tcPr>
          <w:p w14:paraId="78C4F704" w14:textId="4952D10C" w:rsidR="009F4211" w:rsidRPr="008021A5" w:rsidRDefault="008021A5" w:rsidP="009F4211">
            <w:pPr>
              <w:pStyle w:val="Prrafodelista"/>
              <w:spacing w:after="0" w:line="276" w:lineRule="auto"/>
              <w:ind w:left="37"/>
              <w:jc w:val="both"/>
              <w:rPr>
                <w:bCs/>
              </w:rPr>
            </w:pPr>
            <w:r w:rsidRPr="008021A5">
              <w:rPr>
                <w:bCs/>
              </w:rPr>
              <w:t>Dr. Gerardo Kenny Inzunza Leyva, Director de Prevención y Promoción a la Salud de los Servicios de Salud de Sinaloa</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56BBD105" w:rsidR="00B920F2" w:rsidRDefault="008021A5" w:rsidP="00521401">
      <w:pPr>
        <w:pStyle w:val="Prrafodelista"/>
        <w:spacing w:after="0" w:line="276" w:lineRule="auto"/>
        <w:ind w:left="142"/>
        <w:jc w:val="both"/>
      </w:pPr>
      <w:r w:rsidRPr="008021A5">
        <w:t>Contar con una valoración del desempeño al programa I068 Salud de la Infancia y la Adolescencia en su ejercicio fiscal 2022,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13298881" w14:textId="77777777" w:rsidR="008021A5" w:rsidRDefault="008021A5" w:rsidP="008021A5">
      <w:pPr>
        <w:pStyle w:val="Prrafodelista"/>
        <w:numPr>
          <w:ilvl w:val="0"/>
          <w:numId w:val="2"/>
        </w:numPr>
        <w:spacing w:after="0" w:line="276" w:lineRule="auto"/>
        <w:jc w:val="both"/>
      </w:pPr>
      <w:r>
        <w:t>Reportar los resultados y productos de los programas evaluados durante el ejercicio fiscal 2022 y enlistados en el Anexo II, mediante el análisis de los indicadores de resultados, de los indicadores de servicios y gestión, así como de los hallazgos relevantes derivados de evaluaciones previas (en caso de aplicar) y otros documentos del programa;</w:t>
      </w:r>
    </w:p>
    <w:p w14:paraId="3B66670C" w14:textId="77777777" w:rsidR="008021A5" w:rsidRDefault="008021A5" w:rsidP="008021A5">
      <w:pPr>
        <w:pStyle w:val="Prrafodelista"/>
        <w:numPr>
          <w:ilvl w:val="0"/>
          <w:numId w:val="2"/>
        </w:numPr>
        <w:spacing w:after="0" w:line="276" w:lineRule="auto"/>
        <w:jc w:val="both"/>
      </w:pPr>
      <w:r>
        <w:t>Analizar el avance de las metas de los indicadores de la Matriz de Indicadores para Resultados (MIR) en el ejercicio fiscal 2022, respecto de años anteriores y el avance en relación con las metas establecidas;</w:t>
      </w:r>
    </w:p>
    <w:p w14:paraId="628C1B50" w14:textId="77777777" w:rsidR="008021A5" w:rsidRDefault="008021A5" w:rsidP="008021A5">
      <w:pPr>
        <w:pStyle w:val="Prrafodelista"/>
        <w:numPr>
          <w:ilvl w:val="0"/>
          <w:numId w:val="2"/>
        </w:numPr>
        <w:spacing w:after="0" w:line="276" w:lineRule="auto"/>
        <w:jc w:val="both"/>
      </w:pPr>
      <w:r>
        <w:t>Identificar los principales aspectos susceptibles de mejora del programa;</w:t>
      </w:r>
    </w:p>
    <w:p w14:paraId="3400B1BE" w14:textId="77777777" w:rsidR="008021A5" w:rsidRDefault="008021A5" w:rsidP="008021A5">
      <w:pPr>
        <w:pStyle w:val="Prrafodelista"/>
        <w:numPr>
          <w:ilvl w:val="0"/>
          <w:numId w:val="2"/>
        </w:numPr>
        <w:spacing w:after="0" w:line="276" w:lineRule="auto"/>
        <w:jc w:val="both"/>
      </w:pPr>
      <w:r>
        <w:t>Analizar la evolución de la cobertura y el presupuesto del programa;</w:t>
      </w:r>
    </w:p>
    <w:p w14:paraId="19AF8C29" w14:textId="77777777" w:rsidR="008021A5" w:rsidRDefault="008021A5" w:rsidP="008021A5">
      <w:pPr>
        <w:pStyle w:val="Prrafodelista"/>
        <w:numPr>
          <w:ilvl w:val="0"/>
          <w:numId w:val="2"/>
        </w:numPr>
        <w:spacing w:after="0" w:line="276" w:lineRule="auto"/>
        <w:jc w:val="both"/>
      </w:pPr>
      <w:r>
        <w:t>Identificar las fortalezas, los retos y las recomendaciones del programa;</w:t>
      </w:r>
    </w:p>
    <w:p w14:paraId="7EA0B4F7" w14:textId="77777777" w:rsidR="008021A5" w:rsidRDefault="008021A5" w:rsidP="008021A5">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2A30CBBC"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8021A5">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3FD4ACC8" w:rsidR="00581B4A" w:rsidRPr="00581B4A" w:rsidRDefault="00EC7832" w:rsidP="008021A5">
            <w:pPr>
              <w:spacing w:after="0" w:line="276" w:lineRule="auto"/>
              <w:jc w:val="center"/>
              <w:rPr>
                <w:b/>
                <w:bCs/>
              </w:rPr>
            </w:pPr>
            <w:r>
              <w:t>d</w:t>
            </w:r>
            <w:r w:rsidR="0034573D">
              <w:t xml:space="preserve">e </w:t>
            </w:r>
            <w:r w:rsidR="008021A5">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lastRenderedPageBreak/>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D38F6BF" w14:textId="77777777" w:rsidR="00426929" w:rsidRDefault="00426929" w:rsidP="00426929">
      <w:pPr>
        <w:pStyle w:val="Prrafodelista"/>
        <w:spacing w:after="0" w:line="276" w:lineRule="auto"/>
        <w:ind w:left="142"/>
        <w:jc w:val="both"/>
      </w:pPr>
      <w:r>
        <w:t>El programa Salud a la Infancia y la Adolescencia obedece a la necesidad de mejorar las condiciones de salud de la población, bajo la premisa de que si se previene desde la infancia el resto de las etapas de la línea de vida tendrán hábitos saludables con mejor calidad de vida.</w:t>
      </w:r>
    </w:p>
    <w:p w14:paraId="58216C12" w14:textId="77777777" w:rsidR="00426929" w:rsidRDefault="00426929" w:rsidP="00426929">
      <w:pPr>
        <w:pStyle w:val="Prrafodelista"/>
        <w:spacing w:after="0" w:line="276" w:lineRule="auto"/>
        <w:ind w:left="142"/>
        <w:jc w:val="both"/>
      </w:pPr>
    </w:p>
    <w:p w14:paraId="76A64F9A" w14:textId="23A6FC15" w:rsidR="00113BCD" w:rsidRDefault="00426929" w:rsidP="00426929">
      <w:pPr>
        <w:pStyle w:val="Prrafodelista"/>
        <w:spacing w:after="0" w:line="276" w:lineRule="auto"/>
        <w:ind w:left="142"/>
        <w:jc w:val="both"/>
      </w:pPr>
      <w:r>
        <w:t>Cabe mencionar que en donde se presentó una mayor cobertura fueron en los municipios de Culiacán, Ahome, Guasave, Mazatlán, Escuinapa y Badiraguato, y en contraste con los municipios de Cosalá, Choix, Rosario, Elota, Concordia y San Ignacio, los cuales, fueron los municipios con menor cobertura, sin embargo, la cobertura de dicho programa es para todo el estado de Sinaloa.</w:t>
      </w:r>
    </w:p>
    <w:p w14:paraId="4ABDE6D9" w14:textId="77777777" w:rsidR="00426929" w:rsidRDefault="00426929" w:rsidP="00426929">
      <w:pPr>
        <w:pStyle w:val="Prrafodelista"/>
        <w:spacing w:after="0" w:line="276" w:lineRule="auto"/>
        <w:ind w:left="142"/>
        <w:jc w:val="both"/>
      </w:pPr>
    </w:p>
    <w:p w14:paraId="2C75B41B" w14:textId="7979A50D" w:rsidR="00426929" w:rsidRDefault="00426929" w:rsidP="00426929">
      <w:pPr>
        <w:pStyle w:val="Prrafodelista"/>
        <w:spacing w:after="0" w:line="276" w:lineRule="auto"/>
        <w:ind w:left="142"/>
        <w:jc w:val="both"/>
      </w:pPr>
      <w:r>
        <w:t>Para el ejercicio fiscal 2022, el programa contaba con una población objetivo de 523,089 personas, logrando atender a 85,830 personas en alrededor de los 18 municipios del Estado de Sinaloa.</w:t>
      </w:r>
    </w:p>
    <w:p w14:paraId="740F5827" w14:textId="77777777" w:rsidR="00426929" w:rsidRDefault="00426929" w:rsidP="00426929">
      <w:pPr>
        <w:pStyle w:val="Prrafodelista"/>
        <w:spacing w:after="0" w:line="276" w:lineRule="auto"/>
        <w:ind w:left="142"/>
        <w:jc w:val="both"/>
      </w:pPr>
    </w:p>
    <w:p w14:paraId="62F6C14B" w14:textId="4A60865C" w:rsidR="00426929" w:rsidRDefault="00426929" w:rsidP="00426929">
      <w:pPr>
        <w:pStyle w:val="Prrafodelista"/>
        <w:spacing w:after="0" w:line="276" w:lineRule="auto"/>
        <w:ind w:left="142"/>
        <w:jc w:val="both"/>
      </w:pPr>
      <w:r>
        <w:t>Es importante mencionar que el programa atiende a menores de 19 años sin seguridad social del estado de Sinaloa que acudieron a solicitar atención en las unidades de salud de los Servicios de Salud de Sinaloa; con ello se ha fortalecido el proceso continuo de atención a la salud y la nutrición, ha promovido el desarrollo integral óptimo en la infancia y ha logrado reducir la carga de morbilidad en esta etapa y contribuir con la reducción de la mortalidad.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63A77543" w14:textId="77777777" w:rsidR="00426929" w:rsidRDefault="00426929" w:rsidP="00426929">
      <w:pPr>
        <w:pStyle w:val="Prrafodelista"/>
        <w:numPr>
          <w:ilvl w:val="0"/>
          <w:numId w:val="8"/>
        </w:numPr>
        <w:spacing w:line="276" w:lineRule="auto"/>
      </w:pPr>
      <w:r>
        <w:t>Se cuenta con documentos normativos actualizados.</w:t>
      </w:r>
    </w:p>
    <w:p w14:paraId="2A4A7E5B" w14:textId="77777777" w:rsidR="00426929" w:rsidRDefault="00426929" w:rsidP="00426929">
      <w:pPr>
        <w:pStyle w:val="Prrafodelista"/>
        <w:numPr>
          <w:ilvl w:val="0"/>
          <w:numId w:val="8"/>
        </w:numPr>
        <w:spacing w:line="276" w:lineRule="auto"/>
      </w:pPr>
      <w:r>
        <w:t>Comité Estatal para la Reducción de la Mortalidad Infantil (COERMI) integrado y sesionando activamente acorde a la normatividad vigente.</w:t>
      </w:r>
    </w:p>
    <w:p w14:paraId="06DE3BEF" w14:textId="77777777" w:rsidR="00426929" w:rsidRDefault="00426929" w:rsidP="00426929">
      <w:pPr>
        <w:pStyle w:val="Prrafodelista"/>
        <w:numPr>
          <w:ilvl w:val="0"/>
          <w:numId w:val="8"/>
        </w:numPr>
        <w:spacing w:line="276" w:lineRule="auto"/>
      </w:pPr>
      <w:r>
        <w:t>Recurso humano suficiente para la implementación de las líneas de acción normativas.</w:t>
      </w:r>
    </w:p>
    <w:p w14:paraId="16ADEF42" w14:textId="77777777" w:rsidR="00426929" w:rsidRDefault="00426929" w:rsidP="00426929">
      <w:pPr>
        <w:pStyle w:val="Prrafodelista"/>
        <w:numPr>
          <w:ilvl w:val="0"/>
          <w:numId w:val="8"/>
        </w:numPr>
        <w:spacing w:line="276" w:lineRule="auto"/>
      </w:pPr>
      <w:r>
        <w:t>Apoyo institucional.</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024841A0" w14:textId="77777777" w:rsidR="00426929" w:rsidRDefault="00426929" w:rsidP="00426929">
      <w:pPr>
        <w:pStyle w:val="Prrafodelista"/>
        <w:numPr>
          <w:ilvl w:val="0"/>
          <w:numId w:val="8"/>
        </w:numPr>
        <w:spacing w:line="276" w:lineRule="auto"/>
      </w:pPr>
      <w:r>
        <w:t>Capacitación continua a personal de salud.</w:t>
      </w:r>
    </w:p>
    <w:p w14:paraId="290A48BB" w14:textId="77777777" w:rsidR="00426929" w:rsidRDefault="00426929" w:rsidP="00426929">
      <w:pPr>
        <w:pStyle w:val="Prrafodelista"/>
        <w:numPr>
          <w:ilvl w:val="0"/>
          <w:numId w:val="8"/>
        </w:numPr>
        <w:spacing w:line="276" w:lineRule="auto"/>
      </w:pPr>
      <w:r>
        <w:t>Supervisión periódica de unidades médicas para la vigilancia de la correcta aplicación de los modelos de atención integrada a menores de 19 años.</w:t>
      </w:r>
    </w:p>
    <w:p w14:paraId="0A94EADB" w14:textId="77777777" w:rsidR="00426929" w:rsidRDefault="00426929" w:rsidP="00426929">
      <w:pPr>
        <w:pStyle w:val="Prrafodelista"/>
        <w:numPr>
          <w:ilvl w:val="0"/>
          <w:numId w:val="8"/>
        </w:numPr>
        <w:spacing w:line="276" w:lineRule="auto"/>
      </w:pPr>
      <w:r>
        <w:t>Apego a los procedimientos por parte del personal de salud.</w:t>
      </w:r>
    </w:p>
    <w:p w14:paraId="0E029187" w14:textId="77777777" w:rsidR="00426929" w:rsidRDefault="00426929" w:rsidP="00426929">
      <w:pPr>
        <w:pStyle w:val="Prrafodelista"/>
        <w:numPr>
          <w:ilvl w:val="0"/>
          <w:numId w:val="8"/>
        </w:numPr>
        <w:spacing w:line="276" w:lineRule="auto"/>
      </w:pPr>
      <w:r>
        <w:t>Trabajo intersectorial, con la participación de todas las instituciones que otorgan atenciones a los menores de 19 años.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3F5153E1" w14:textId="77777777" w:rsidR="00426929" w:rsidRDefault="00426929" w:rsidP="00426929">
      <w:pPr>
        <w:pStyle w:val="Prrafodelista"/>
        <w:numPr>
          <w:ilvl w:val="0"/>
          <w:numId w:val="8"/>
        </w:numPr>
        <w:spacing w:line="276" w:lineRule="auto"/>
      </w:pPr>
      <w:r>
        <w:t>Falta de información estadística al cierre del año 2022.</w:t>
      </w:r>
    </w:p>
    <w:p w14:paraId="2E0BC35E" w14:textId="77777777" w:rsidR="00426929" w:rsidRDefault="00426929" w:rsidP="00426929">
      <w:pPr>
        <w:pStyle w:val="Prrafodelista"/>
        <w:numPr>
          <w:ilvl w:val="0"/>
          <w:numId w:val="8"/>
        </w:numPr>
        <w:spacing w:line="276" w:lineRule="auto"/>
      </w:pPr>
      <w:r>
        <w:lastRenderedPageBreak/>
        <w:t>Atención rutinaria hacia el paciente por parte del personal de salud.</w:t>
      </w:r>
    </w:p>
    <w:p w14:paraId="1452C4D1" w14:textId="77777777" w:rsidR="00426929" w:rsidRDefault="00426929" w:rsidP="00426929">
      <w:pPr>
        <w:pStyle w:val="Prrafodelista"/>
        <w:numPr>
          <w:ilvl w:val="0"/>
          <w:numId w:val="8"/>
        </w:numPr>
        <w:spacing w:line="276" w:lineRule="auto"/>
      </w:pPr>
      <w:r>
        <w:t>Material de difusión de información impreso para personal de salud y para madres, padres y cuidadores.</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58C9D39B" w14:textId="77777777" w:rsidR="00426929" w:rsidRDefault="00426929" w:rsidP="00426929">
      <w:pPr>
        <w:pStyle w:val="Prrafodelista"/>
        <w:numPr>
          <w:ilvl w:val="0"/>
          <w:numId w:val="8"/>
        </w:numPr>
        <w:spacing w:line="276" w:lineRule="auto"/>
      </w:pPr>
      <w:r>
        <w:t>Baja asistencia al Control de Niño Sano en el menor de 5 años.</w:t>
      </w:r>
    </w:p>
    <w:p w14:paraId="51C7C004" w14:textId="77777777" w:rsidR="00426929" w:rsidRDefault="00426929" w:rsidP="00426929">
      <w:pPr>
        <w:pStyle w:val="Prrafodelista"/>
        <w:numPr>
          <w:ilvl w:val="0"/>
          <w:numId w:val="8"/>
        </w:numPr>
        <w:spacing w:line="276" w:lineRule="auto"/>
      </w:pPr>
      <w:r>
        <w:t>Falta de compromiso del personal de salud.</w:t>
      </w:r>
    </w:p>
    <w:p w14:paraId="771E4A11" w14:textId="77777777" w:rsidR="00426929" w:rsidRDefault="00426929" w:rsidP="00426929">
      <w:pPr>
        <w:pStyle w:val="Prrafodelista"/>
        <w:numPr>
          <w:ilvl w:val="0"/>
          <w:numId w:val="8"/>
        </w:numPr>
        <w:spacing w:line="276" w:lineRule="auto"/>
      </w:pPr>
      <w:r>
        <w:t>Falta de cobertura de insumos.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18A72AA" w14:textId="77777777" w:rsidR="00426929" w:rsidRPr="00426929" w:rsidRDefault="00426929" w:rsidP="00426929">
      <w:pPr>
        <w:pStyle w:val="Prrafodelista"/>
        <w:spacing w:after="0" w:line="276" w:lineRule="auto"/>
        <w:ind w:left="142"/>
        <w:jc w:val="both"/>
      </w:pPr>
      <w:r w:rsidRPr="00426929">
        <w:t xml:space="preserve">El desempeño del Programa ha sido suficiente para cumplir con las metas establecidas, sin embargo, para aumentar la cobertura de algunas acciones será necesario priorizar la suficiencia de recursos humanos, financieros y materiales en el siguiente ejercicio anual, ya que como se ha expuesto, se han incluido acciones en beneficio de la detección oportuna de trastornos de neurodesarrollo. </w:t>
      </w:r>
    </w:p>
    <w:p w14:paraId="06CCD30E" w14:textId="77777777" w:rsidR="00426929" w:rsidRPr="00426929" w:rsidRDefault="00426929" w:rsidP="00426929">
      <w:pPr>
        <w:pStyle w:val="Prrafodelista"/>
        <w:spacing w:after="0" w:line="276" w:lineRule="auto"/>
        <w:ind w:left="142"/>
        <w:jc w:val="both"/>
      </w:pPr>
    </w:p>
    <w:p w14:paraId="475DCCBB" w14:textId="1F9DE0FB" w:rsidR="00426929" w:rsidRPr="00426929" w:rsidRDefault="00426929" w:rsidP="00426929">
      <w:pPr>
        <w:pStyle w:val="Prrafodelista"/>
        <w:spacing w:after="0" w:line="276" w:lineRule="auto"/>
        <w:ind w:left="142"/>
        <w:jc w:val="both"/>
      </w:pPr>
      <w:r w:rsidRPr="00426929">
        <w:t xml:space="preserve">Actualmente, se ha logrado el cumplimiento del 100% de la meta establecida en capacitación a madres y cuidadores en temas del cuidado del menor de 5 años, asimismo la cobertura de personal de salud capacitado en atención integrada aumentó del 17% al 27%, con ello, logrando rebasar la meta anual del ejercicio 2022 que fue del 18%. Por otro lado, el tipo de tratamiento otorgado por parte del personal de salud para las Enfermedades Diarreicas Agudas e Infecciones Respiratorias Agudas cumple y rebasa el establecido en la normatividad vigente. La supervisión a las unidades de salud se cubrió acorde a la meta establecida, y se continúa promoviendo acciones que contribuyen a disminuir la tasa de mortalidad por neumonía, diarreas y desnutrición, por lo cual, Sinaloa está posicionado con niveles por debajo de la media nacional en estos indicadores. </w:t>
      </w:r>
    </w:p>
    <w:p w14:paraId="414A4C8F" w14:textId="77777777" w:rsidR="00426929" w:rsidRPr="00426929" w:rsidRDefault="00426929" w:rsidP="00426929">
      <w:pPr>
        <w:pStyle w:val="Prrafodelista"/>
        <w:spacing w:after="0" w:line="276" w:lineRule="auto"/>
        <w:ind w:left="142"/>
        <w:jc w:val="both"/>
      </w:pPr>
    </w:p>
    <w:p w14:paraId="31F36EB1" w14:textId="045B654F" w:rsidR="00113BCD" w:rsidRPr="00426929" w:rsidRDefault="00426929" w:rsidP="00426929">
      <w:pPr>
        <w:pStyle w:val="Prrafodelista"/>
        <w:spacing w:after="0" w:line="276" w:lineRule="auto"/>
        <w:ind w:left="142"/>
        <w:jc w:val="both"/>
      </w:pPr>
      <w:r w:rsidRPr="00426929">
        <w:t>Es importante comentar que el personal del programa, participa activamente en los trabajos del Grupo Interinstitucional de Trabajo de la Comisión Estatal de la Primera Infancia, el cual promueve acciones en favor de niños y niñas menores de 6 años en el estado.</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475B5FD6" w14:textId="77777777" w:rsidR="00426929" w:rsidRDefault="00426929" w:rsidP="00426929">
      <w:pPr>
        <w:pStyle w:val="Prrafodelista"/>
        <w:numPr>
          <w:ilvl w:val="0"/>
          <w:numId w:val="2"/>
        </w:numPr>
        <w:spacing w:after="0" w:line="276" w:lineRule="auto"/>
        <w:jc w:val="both"/>
      </w:pPr>
      <w:r>
        <w:t>Aumentar la cobertura de capacitación a madres en temas del cuidado al menor de 5 años, estimulación temprana y cuidado cariñoso y sensible.</w:t>
      </w:r>
    </w:p>
    <w:p w14:paraId="1778745A" w14:textId="77777777" w:rsidR="00426929" w:rsidRDefault="00426929" w:rsidP="00426929">
      <w:pPr>
        <w:pStyle w:val="Prrafodelista"/>
        <w:numPr>
          <w:ilvl w:val="0"/>
          <w:numId w:val="2"/>
        </w:numPr>
        <w:spacing w:after="0" w:line="276" w:lineRule="auto"/>
        <w:jc w:val="both"/>
      </w:pPr>
      <w:r>
        <w:t xml:space="preserve">Aumentar la cobertura de capacitación al personal de salud en diagnóstico y tratamiento de Infecciones Respiratorias Agudas y Enfermedad Diarreica Aguda, nutrición y desarrollo infantil. </w:t>
      </w:r>
    </w:p>
    <w:p w14:paraId="031471D9" w14:textId="77777777" w:rsidR="00426929" w:rsidRDefault="00426929" w:rsidP="00426929">
      <w:pPr>
        <w:pStyle w:val="Prrafodelista"/>
        <w:numPr>
          <w:ilvl w:val="0"/>
          <w:numId w:val="2"/>
        </w:numPr>
        <w:spacing w:after="0" w:line="276" w:lineRule="auto"/>
        <w:jc w:val="both"/>
      </w:pPr>
      <w:r>
        <w:t>Mejorar el tipo de tratamiento otorgado a los menores de 5 años que acuden a consulta por Infecciones Respiratorias Agudas, Enfermedad Diarreica Aguda y desnutrición.</w:t>
      </w:r>
    </w:p>
    <w:p w14:paraId="42603A71" w14:textId="77777777" w:rsidR="00426929" w:rsidRDefault="00426929" w:rsidP="00426929">
      <w:pPr>
        <w:pStyle w:val="Prrafodelista"/>
        <w:numPr>
          <w:ilvl w:val="0"/>
          <w:numId w:val="2"/>
        </w:numPr>
        <w:spacing w:after="0" w:line="276" w:lineRule="auto"/>
        <w:jc w:val="both"/>
      </w:pPr>
      <w:r>
        <w:t>Aumentar la cobertura de unidades de salud de primer nivel de atención supervisadas en la aplicación del modelo de atención integrada en la infancia.</w:t>
      </w:r>
    </w:p>
    <w:p w14:paraId="00AEEC21" w14:textId="77777777" w:rsidR="00426929" w:rsidRDefault="00426929" w:rsidP="00426929">
      <w:pPr>
        <w:pStyle w:val="Prrafodelista"/>
        <w:numPr>
          <w:ilvl w:val="0"/>
          <w:numId w:val="2"/>
        </w:numPr>
        <w:spacing w:after="0" w:line="276" w:lineRule="auto"/>
        <w:jc w:val="both"/>
      </w:pPr>
      <w:r>
        <w:t>Promover acciones que permitan continuar con tasas de mortalidad por neumonías, diarreas y desnutrición por debajo de la media nacional.</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426929" w14:paraId="1FC28F0B" w14:textId="77777777" w:rsidTr="00090637">
        <w:trPr>
          <w:trHeight w:val="340"/>
        </w:trPr>
        <w:tc>
          <w:tcPr>
            <w:tcW w:w="9910" w:type="dxa"/>
            <w:gridSpan w:val="4"/>
            <w:shd w:val="clear" w:color="auto" w:fill="auto"/>
            <w:vAlign w:val="center"/>
          </w:tcPr>
          <w:p w14:paraId="44738BAF" w14:textId="66D9A9E6" w:rsidR="00426929" w:rsidRPr="00521401" w:rsidRDefault="00426929" w:rsidP="00426929">
            <w:pPr>
              <w:spacing w:after="0" w:line="276" w:lineRule="auto"/>
              <w:ind w:left="179"/>
            </w:pPr>
            <w:r>
              <w:t>Salud a la Infancia y la Adolescencia</w:t>
            </w:r>
          </w:p>
        </w:tc>
      </w:tr>
      <w:tr w:rsidR="00426929"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426929" w:rsidRPr="007C4CD6" w:rsidRDefault="00426929" w:rsidP="00426929">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426929" w14:paraId="1F10A1A2" w14:textId="77777777" w:rsidTr="00EA460E">
        <w:trPr>
          <w:trHeight w:val="340"/>
        </w:trPr>
        <w:tc>
          <w:tcPr>
            <w:tcW w:w="9910" w:type="dxa"/>
            <w:gridSpan w:val="4"/>
            <w:shd w:val="clear" w:color="auto" w:fill="auto"/>
            <w:vAlign w:val="center"/>
          </w:tcPr>
          <w:p w14:paraId="0850CE8D" w14:textId="76D1B3A4" w:rsidR="00426929" w:rsidRPr="007C4CD6" w:rsidRDefault="00426929" w:rsidP="00426929">
            <w:pPr>
              <w:spacing w:after="0" w:line="276" w:lineRule="auto"/>
              <w:ind w:left="179"/>
            </w:pPr>
            <w:r>
              <w:t>SIyA</w:t>
            </w:r>
          </w:p>
        </w:tc>
      </w:tr>
      <w:tr w:rsidR="00426929"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426929" w:rsidRPr="007C4CD6" w:rsidRDefault="00426929" w:rsidP="00426929">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426929" w14:paraId="0777E431" w14:textId="77777777" w:rsidTr="0008479E">
        <w:trPr>
          <w:trHeight w:val="340"/>
        </w:trPr>
        <w:tc>
          <w:tcPr>
            <w:tcW w:w="9910" w:type="dxa"/>
            <w:gridSpan w:val="4"/>
            <w:shd w:val="clear" w:color="auto" w:fill="auto"/>
            <w:vAlign w:val="center"/>
          </w:tcPr>
          <w:p w14:paraId="7D53808F" w14:textId="75ABD294" w:rsidR="00426929" w:rsidRPr="007C4CD6" w:rsidRDefault="00426929" w:rsidP="00426929">
            <w:pPr>
              <w:spacing w:after="0" w:line="276" w:lineRule="auto"/>
              <w:ind w:left="179"/>
            </w:pPr>
            <w:r>
              <w:t>Servicios de Salud de Sinaloa</w:t>
            </w:r>
          </w:p>
        </w:tc>
      </w:tr>
      <w:tr w:rsidR="00426929"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426929" w:rsidRPr="007C4CD6" w:rsidRDefault="00426929" w:rsidP="00426929">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42692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426929" w:rsidRPr="005A28B9" w:rsidRDefault="00426929" w:rsidP="00426929">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426929" w:rsidRPr="005A28B9" w:rsidRDefault="00426929" w:rsidP="00426929">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426929" w:rsidRPr="005A28B9" w:rsidRDefault="00426929" w:rsidP="00426929">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426929" w:rsidRPr="005A28B9" w:rsidRDefault="00426929" w:rsidP="00426929">
            <w:pPr>
              <w:spacing w:after="0" w:line="276" w:lineRule="auto"/>
              <w:jc w:val="center"/>
              <w:rPr>
                <w:b/>
                <w:bCs/>
              </w:rPr>
            </w:pPr>
            <w:r w:rsidRPr="005A28B9">
              <w:rPr>
                <w:b/>
                <w:bCs/>
              </w:rPr>
              <w:t>Ente Autónomo:</w:t>
            </w:r>
          </w:p>
        </w:tc>
      </w:tr>
      <w:tr w:rsidR="00426929" w14:paraId="065D360B" w14:textId="77777777" w:rsidTr="00EA460E">
        <w:trPr>
          <w:trHeight w:val="340"/>
        </w:trPr>
        <w:tc>
          <w:tcPr>
            <w:tcW w:w="2405" w:type="dxa"/>
            <w:shd w:val="clear" w:color="auto" w:fill="auto"/>
            <w:vAlign w:val="center"/>
          </w:tcPr>
          <w:p w14:paraId="43D369B0" w14:textId="698980A2" w:rsidR="00426929" w:rsidRPr="00A16BE7" w:rsidRDefault="00426929" w:rsidP="00426929">
            <w:pPr>
              <w:spacing w:after="0" w:line="276" w:lineRule="auto"/>
              <w:jc w:val="center"/>
            </w:pPr>
            <w:r>
              <w:t>X</w:t>
            </w:r>
          </w:p>
        </w:tc>
        <w:tc>
          <w:tcPr>
            <w:tcW w:w="2410" w:type="dxa"/>
            <w:shd w:val="clear" w:color="auto" w:fill="auto"/>
            <w:vAlign w:val="center"/>
          </w:tcPr>
          <w:p w14:paraId="208A5616" w14:textId="4F6A786F" w:rsidR="00426929" w:rsidRPr="00A16BE7" w:rsidRDefault="00426929" w:rsidP="00426929">
            <w:pPr>
              <w:spacing w:after="0" w:line="276" w:lineRule="auto"/>
              <w:jc w:val="center"/>
            </w:pPr>
          </w:p>
        </w:tc>
        <w:tc>
          <w:tcPr>
            <w:tcW w:w="2551" w:type="dxa"/>
            <w:shd w:val="clear" w:color="auto" w:fill="auto"/>
            <w:vAlign w:val="center"/>
          </w:tcPr>
          <w:p w14:paraId="761558F7" w14:textId="77777777" w:rsidR="00426929" w:rsidRPr="00A16BE7" w:rsidRDefault="00426929" w:rsidP="00426929">
            <w:pPr>
              <w:spacing w:after="0" w:line="276" w:lineRule="auto"/>
              <w:jc w:val="center"/>
            </w:pPr>
          </w:p>
        </w:tc>
        <w:tc>
          <w:tcPr>
            <w:tcW w:w="2544" w:type="dxa"/>
            <w:shd w:val="clear" w:color="auto" w:fill="auto"/>
            <w:vAlign w:val="center"/>
          </w:tcPr>
          <w:p w14:paraId="2C02E6CE" w14:textId="77777777" w:rsidR="00426929" w:rsidRPr="00A16BE7" w:rsidRDefault="00426929" w:rsidP="00426929">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4B18171A" w:rsidR="00090637" w:rsidRPr="00D913D9" w:rsidRDefault="00426929" w:rsidP="00287214">
            <w:pPr>
              <w:spacing w:after="0" w:line="276" w:lineRule="auto"/>
              <w:jc w:val="center"/>
              <w:rPr>
                <w:bCs/>
              </w:rPr>
            </w:pPr>
            <w:r>
              <w:rPr>
                <w:bCs/>
              </w:rPr>
              <w:t>X</w:t>
            </w:r>
          </w:p>
        </w:tc>
        <w:tc>
          <w:tcPr>
            <w:tcW w:w="3402" w:type="dxa"/>
            <w:shd w:val="clear" w:color="auto" w:fill="auto"/>
            <w:vAlign w:val="center"/>
          </w:tcPr>
          <w:p w14:paraId="117D875F" w14:textId="2DA26F00"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505EE1E6" w:rsidR="005065B9" w:rsidRPr="00521401" w:rsidRDefault="00426929" w:rsidP="005065B9">
            <w:pPr>
              <w:spacing w:after="0" w:line="276" w:lineRule="auto"/>
              <w:ind w:left="179"/>
            </w:pPr>
            <w:r w:rsidRPr="00426929">
              <w:t>Dr. Gerardo Kenny Inzunza Leyva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59482E48" w:rsidR="00A4624B" w:rsidRPr="007301C5" w:rsidRDefault="00426929" w:rsidP="00A4624B">
            <w:pPr>
              <w:spacing w:after="0" w:line="276" w:lineRule="auto"/>
              <w:ind w:left="179"/>
            </w:pPr>
            <w:hyperlink r:id="rId9" w:history="1">
              <w:r w:rsidRPr="00AF1FA2">
                <w:rPr>
                  <w:rStyle w:val="Hipervnculo"/>
                </w:rPr>
                <w:t>gerardo.inzunza@saludsinaloa.gob.mx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1D5CEDF5" w:rsidR="004E1FF7" w:rsidRPr="007301C5" w:rsidRDefault="00426929" w:rsidP="004E1FF7">
            <w:pPr>
              <w:spacing w:after="0" w:line="276" w:lineRule="auto"/>
              <w:ind w:left="179"/>
            </w:pPr>
            <w:r>
              <w:t>Dirección de Prevención y Promoción a la Salud</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5440D1A3" w:rsidR="004E1FF7" w:rsidRPr="007301C5" w:rsidRDefault="00426929" w:rsidP="004E1FF7">
            <w:pPr>
              <w:spacing w:after="0" w:line="276" w:lineRule="auto"/>
              <w:ind w:left="179"/>
            </w:pPr>
            <w:r w:rsidRPr="00426929">
              <w:t>(667) 758 70 00 Ext. 40399</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051332"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051332" w:rsidRPr="00866990" w:rsidRDefault="00051332" w:rsidP="00051332">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6E954425" w:rsidR="00051332" w:rsidRPr="00866990" w:rsidRDefault="00051332" w:rsidP="00051332">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51332" w14:paraId="4305D4C3" w14:textId="77777777" w:rsidTr="00C61D21">
        <w:trPr>
          <w:trHeight w:val="340"/>
        </w:trPr>
        <w:tc>
          <w:tcPr>
            <w:tcW w:w="9910" w:type="dxa"/>
            <w:gridSpan w:val="4"/>
            <w:shd w:val="clear" w:color="auto" w:fill="auto"/>
            <w:vAlign w:val="center"/>
          </w:tcPr>
          <w:p w14:paraId="334040E1" w14:textId="2040095B" w:rsidR="00051332" w:rsidRPr="00866990" w:rsidRDefault="00051332" w:rsidP="00051332">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51332" w14:paraId="5CBDEAA7" w14:textId="77777777" w:rsidTr="00C61D21">
        <w:trPr>
          <w:trHeight w:val="340"/>
        </w:trPr>
        <w:tc>
          <w:tcPr>
            <w:tcW w:w="9910" w:type="dxa"/>
            <w:gridSpan w:val="4"/>
            <w:shd w:val="clear" w:color="auto" w:fill="auto"/>
            <w:vAlign w:val="center"/>
          </w:tcPr>
          <w:p w14:paraId="2A2EB40C" w14:textId="3C33F1DD" w:rsidR="00051332" w:rsidRPr="00866990" w:rsidRDefault="00051332" w:rsidP="00051332">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051332" w:rsidRPr="004C435E" w14:paraId="0EF2F8FE" w14:textId="77777777" w:rsidTr="004C435E">
        <w:trPr>
          <w:trHeight w:val="340"/>
        </w:trPr>
        <w:tc>
          <w:tcPr>
            <w:tcW w:w="9910" w:type="dxa"/>
            <w:gridSpan w:val="4"/>
            <w:shd w:val="clear" w:color="auto" w:fill="auto"/>
            <w:vAlign w:val="center"/>
          </w:tcPr>
          <w:p w14:paraId="7D64613A" w14:textId="7B174A23" w:rsidR="00051332" w:rsidRPr="00866990" w:rsidRDefault="00051332" w:rsidP="00051332">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7587255B"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A14A5">
          <w:rPr>
            <w:b/>
            <w:bCs/>
            <w:noProof/>
            <w:sz w:val="18"/>
            <w:szCs w:val="18"/>
          </w:rPr>
          <w:t>4</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33594119"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A14A5" w:rsidRPr="00EA14A5">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582225" w:rsidRDefault="0008479E" w:rsidP="0008479E">
    <w:pPr>
      <w:ind w:left="3828"/>
      <w:jc w:val="right"/>
      <w:rPr>
        <w:rFonts w:ascii="Medium" w:hAnsi="Medium" w:cs="Arial"/>
        <w:b/>
        <w:color w:val="404040" w:themeColor="text1" w:themeTint="BF"/>
        <w:sz w:val="26"/>
        <w:szCs w:val="26"/>
      </w:rPr>
    </w:pPr>
    <w:r w:rsidRPr="00582225">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582225">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2023824096">
    <w:abstractNumId w:val="23"/>
  </w:num>
  <w:num w:numId="2" w16cid:durableId="927737599">
    <w:abstractNumId w:val="21"/>
  </w:num>
  <w:num w:numId="3" w16cid:durableId="1564368515">
    <w:abstractNumId w:val="7"/>
  </w:num>
  <w:num w:numId="4" w16cid:durableId="1096905118">
    <w:abstractNumId w:val="19"/>
  </w:num>
  <w:num w:numId="5" w16cid:durableId="892276511">
    <w:abstractNumId w:val="2"/>
    <w:lvlOverride w:ilvl="1">
      <w:lvl w:ilvl="1">
        <w:start w:val="1"/>
        <w:numFmt w:val="decimal"/>
        <w:lvlText w:val="%1.%2."/>
        <w:lvlJc w:val="left"/>
        <w:pPr>
          <w:ind w:left="792" w:hanging="432"/>
        </w:pPr>
        <w:rPr>
          <w:b/>
        </w:rPr>
      </w:lvl>
    </w:lvlOverride>
  </w:num>
  <w:num w:numId="6" w16cid:durableId="1121849146">
    <w:abstractNumId w:val="27"/>
  </w:num>
  <w:num w:numId="7" w16cid:durableId="311297455">
    <w:abstractNumId w:val="28"/>
  </w:num>
  <w:num w:numId="8" w16cid:durableId="1656908137">
    <w:abstractNumId w:val="29"/>
  </w:num>
  <w:num w:numId="9" w16cid:durableId="1542788157">
    <w:abstractNumId w:val="20"/>
  </w:num>
  <w:num w:numId="10" w16cid:durableId="32191264">
    <w:abstractNumId w:val="12"/>
  </w:num>
  <w:num w:numId="11" w16cid:durableId="368796771">
    <w:abstractNumId w:val="14"/>
  </w:num>
  <w:num w:numId="12" w16cid:durableId="1775517085">
    <w:abstractNumId w:val="26"/>
  </w:num>
  <w:num w:numId="13" w16cid:durableId="175967189">
    <w:abstractNumId w:val="25"/>
  </w:num>
  <w:num w:numId="14" w16cid:durableId="724451011">
    <w:abstractNumId w:val="22"/>
  </w:num>
  <w:num w:numId="15" w16cid:durableId="774204460">
    <w:abstractNumId w:val="16"/>
  </w:num>
  <w:num w:numId="16" w16cid:durableId="308946388">
    <w:abstractNumId w:val="4"/>
  </w:num>
  <w:num w:numId="17" w16cid:durableId="1076436170">
    <w:abstractNumId w:val="6"/>
  </w:num>
  <w:num w:numId="18" w16cid:durableId="783966979">
    <w:abstractNumId w:val="17"/>
  </w:num>
  <w:num w:numId="19" w16cid:durableId="1998730742">
    <w:abstractNumId w:val="15"/>
  </w:num>
  <w:num w:numId="20" w16cid:durableId="534539783">
    <w:abstractNumId w:val="5"/>
  </w:num>
  <w:num w:numId="21" w16cid:durableId="1607083078">
    <w:abstractNumId w:val="3"/>
  </w:num>
  <w:num w:numId="22" w16cid:durableId="1449157878">
    <w:abstractNumId w:val="13"/>
  </w:num>
  <w:num w:numId="23" w16cid:durableId="426577539">
    <w:abstractNumId w:val="24"/>
  </w:num>
  <w:num w:numId="24" w16cid:durableId="370813037">
    <w:abstractNumId w:val="11"/>
  </w:num>
  <w:num w:numId="25" w16cid:durableId="1784377618">
    <w:abstractNumId w:val="18"/>
  </w:num>
  <w:num w:numId="26" w16cid:durableId="1128160059">
    <w:abstractNumId w:val="8"/>
  </w:num>
  <w:num w:numId="27" w16cid:durableId="134300199">
    <w:abstractNumId w:val="10"/>
  </w:num>
  <w:num w:numId="28" w16cid:durableId="700086618">
    <w:abstractNumId w:val="0"/>
  </w:num>
  <w:num w:numId="29" w16cid:durableId="893739334">
    <w:abstractNumId w:val="9"/>
  </w:num>
  <w:num w:numId="30" w16cid:durableId="5247540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1332"/>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26929"/>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225"/>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21A5"/>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064A"/>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062B"/>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14A5"/>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rardo.inzunza@salud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B4BD-7092-4E0E-8C02-A3A20F5D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45</TotalTime>
  <Pages>5</Pages>
  <Words>1550</Words>
  <Characters>8527</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13</cp:revision>
  <cp:lastPrinted>2024-02-16T19:28:00Z</cp:lastPrinted>
  <dcterms:created xsi:type="dcterms:W3CDTF">2022-12-06T19:20:00Z</dcterms:created>
  <dcterms:modified xsi:type="dcterms:W3CDTF">2025-01-09T20:51:00Z</dcterms:modified>
</cp:coreProperties>
</file>